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10" w:beforeAutospacing="0" w:after="210" w:afterAutospacing="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shd w:val="clear" w:color="auto" w:fill="FFFFFF"/>
        </w:rPr>
        <w:t>附件1：</w:t>
      </w:r>
    </w:p>
    <w:p>
      <w:pPr>
        <w:pStyle w:val="2"/>
        <w:widowControl/>
        <w:spacing w:before="210" w:beforeAutospacing="0" w:after="210" w:afterAutospacing="0"/>
        <w:jc w:val="center"/>
        <w:rPr>
          <w:rFonts w:ascii="仿宋" w:hAnsi="仿宋" w:eastAsia="仿宋"/>
        </w:rPr>
      </w:pPr>
      <w:bookmarkStart w:id="0" w:name="_GoBack"/>
      <w:r>
        <w:rPr>
          <w:rFonts w:hint="eastAsia" w:ascii="仿宋" w:hAnsi="仿宋" w:eastAsia="仿宋" w:cs="宋体"/>
          <w:b/>
          <w:color w:val="000000"/>
          <w:sz w:val="30"/>
          <w:szCs w:val="30"/>
          <w:shd w:val="clear" w:color="auto" w:fill="FFFFFF"/>
        </w:rPr>
        <w:t>中国矿业大学研究生会组织机构简介</w:t>
      </w:r>
      <w:bookmarkEnd w:id="0"/>
    </w:p>
    <w:p>
      <w:pPr>
        <w:pStyle w:val="2"/>
        <w:widowControl/>
        <w:spacing w:before="210" w:beforeAutospacing="0" w:after="210" w:afterAutospacing="0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color w:val="000000"/>
          <w:shd w:val="clear" w:color="auto" w:fill="FFFFFF"/>
        </w:rPr>
        <w:t>主席团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主席团是校研究生会最高职能部门，它直接领导下面的9个职能部门，从整体上把握研究生会工作动态，传达上级指示，对各部门工作计划加以统筹安排，参与活动的策划、指挥，并负责各项规章制度的制订。其工作简介如下：</w:t>
      </w:r>
    </w:p>
    <w:p>
      <w:pPr>
        <w:pStyle w:val="2"/>
        <w:widowControl/>
        <w:spacing w:before="210" w:beforeAutospacing="0" w:after="210" w:afterAutospacing="0"/>
        <w:ind w:firstLine="480"/>
        <w:outlineLvl w:val="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1．整体把握研会工作，对各部工作加以统筹安排；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2．制定各项规章制度；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3．策划、指挥各项活动，使之顺利开展；</w:t>
      </w:r>
    </w:p>
    <w:p>
      <w:pPr>
        <w:pStyle w:val="2"/>
        <w:widowControl/>
        <w:spacing w:before="210" w:beforeAutospacing="0" w:after="210" w:afterAutospacing="0"/>
        <w:ind w:firstLine="480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4．召开工作会议，传达上级指示，促进各部之间的交流，总结工作经验。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br w:type="textWrapping"/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  </w:t>
      </w:r>
      <w:r>
        <w:rPr>
          <w:rFonts w:hint="eastAsia" w:ascii="仿宋" w:hAnsi="仿宋" w:eastAsia="仿宋" w:cs="宋体"/>
          <w:b/>
          <w:color w:val="000000"/>
          <w:shd w:val="clear" w:color="auto" w:fill="FFFFFF"/>
        </w:rPr>
        <w:t>办公室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办公室是研究生会处理日常综合事务、负责自身建设的职能部门；是研究生会的信息交流的中枢、信息共享的平台，起到上传下达的作用；是一个协调机构、执行机构和服务机构；根据财务制度和预算，负责校研究生会工作开展所需的各种物品和财务管理。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主要职能：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1．根据主席大会决议，统一协调有关事宜，负责研究生会文件的起草与发放、工作简报的编写，积极配合主席团处理会内日常事务；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2．管理各种文档，管理研究生会办公室的日常事务；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3．协调各部门之间的分工与合作，充分发挥沟通交流的协调机构功能，对各职能部门的具体工作落实情况进行监督，促进各项工作圆满完成；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4．负责研究生会例会和各种工作会议的组织、通知发放及其它后勤、内务工作；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5．负责校研会经费的收支管理、预算工作，保证帐务清晰；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6．在涉及多部门参与的活动中，做好人员调配与活动安排；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7．组织对各部门和和他院系研究生会的年度考核和评定工作。</w:t>
      </w:r>
    </w:p>
    <w:p>
      <w:pPr>
        <w:pStyle w:val="2"/>
        <w:widowControl/>
        <w:spacing w:before="210" w:beforeAutospacing="0" w:after="210" w:afterAutospacing="0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color w:val="000000"/>
          <w:shd w:val="clear" w:color="auto" w:fill="FFFFFF"/>
        </w:rPr>
        <w:t>传媒中心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传媒中心下设宣设部和新媒体部，是研究生会的扬声器和形象大使，是研究生会的展示窗口与喉舌部门，通过开展各项活动的宣传工作，增加研究生会与学校、同学的交流、协作，扩大研究生会的影响力，营造文明健康的校园文化氛围，打造并提升研会的整体形象。</w:t>
      </w:r>
    </w:p>
    <w:p>
      <w:pPr>
        <w:pStyle w:val="2"/>
        <w:widowControl/>
        <w:spacing w:before="210" w:beforeAutospacing="0" w:after="210" w:afterAutospacing="0"/>
        <w:ind w:firstLine="482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color w:val="000000"/>
          <w:shd w:val="clear" w:color="auto" w:fill="FFFFFF"/>
        </w:rPr>
        <w:t>宣设部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>主要职能：</w:t>
      </w:r>
    </w:p>
    <w:p>
      <w:pPr>
        <w:pStyle w:val="2"/>
        <w:widowControl/>
        <w:spacing w:before="210" w:beforeAutospacing="0" w:after="210" w:afterAutospacing="0"/>
        <w:ind w:firstLine="480"/>
        <w:outlineLvl w:val="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1.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>负责校研会各项活动的海报、通知的设计制作；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2.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>负责视频、照片等其他的设计制作</w:t>
      </w:r>
    </w:p>
    <w:p>
      <w:pPr>
        <w:pStyle w:val="2"/>
        <w:widowControl/>
        <w:spacing w:before="210" w:beforeAutospacing="0" w:after="210" w:afterAutospacing="0"/>
        <w:ind w:firstLine="482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color w:val="000000"/>
          <w:shd w:val="clear" w:color="auto" w:fill="FFFFFF"/>
        </w:rPr>
        <w:t>新媒体部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>主要职能: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1．结合新媒体，运用创造性的互联网思维，打造研会新媒体平台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2．时事宣传，展现研究生科研、生活风采；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2．负责定期更新校研会新媒体平台的内容；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3.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>在研会各项活动中进行新闻采集，撰写通讯稿并及时在新媒体平台发布。</w:t>
      </w:r>
    </w:p>
    <w:p>
      <w:pPr>
        <w:pStyle w:val="2"/>
        <w:widowControl/>
        <w:spacing w:before="210" w:beforeAutospacing="0" w:after="210" w:afterAutospacing="0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color w:val="000000"/>
          <w:shd w:val="clear" w:color="auto" w:fill="FFFFFF"/>
        </w:rPr>
        <w:t>生活权益部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生活权益部是联系学校利益和广大研究生权益的桥梁，将建立研究生和学校相关部门之间的沟通平台。营造健康、积极、文明的生活学习氛围；关注研究生同学身心健康，引导同学养成健康文明的生活习惯；促进校园文化建设。开展的主要活动有：校研会团辅活动、双十一晚会、女生节等。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主要职能：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1．规划和实施有关学生们生活的服务工作，给同学们的生活提供便利，解决同学们在生活中遇到的实际问题，维护广大学生的各项权益；</w:t>
      </w:r>
    </w:p>
    <w:p>
      <w:pPr>
        <w:pStyle w:val="2"/>
        <w:widowControl/>
        <w:spacing w:before="210" w:beforeAutospacing="0" w:after="210" w:afterAutospacing="0"/>
        <w:ind w:firstLine="480"/>
        <w:outlineLvl w:val="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2．组织各种生活服务活动，营造和谐的人际关系；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3．负责收集广大同学在学习、生活方面遇到的各种问题，及时向有关部门反映情况，并配合有关部门及时解决问题；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4．配合其它部门开展工作、和其他部门协作共同举办大型活动。</w:t>
      </w:r>
    </w:p>
    <w:p>
      <w:pPr>
        <w:pStyle w:val="2"/>
        <w:widowControl/>
        <w:spacing w:before="210" w:beforeAutospacing="0" w:after="210" w:afterAutospacing="0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color w:val="000000"/>
          <w:shd w:val="clear" w:color="auto" w:fill="FFFFFF"/>
        </w:rPr>
        <w:t>实践调研部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实践部的工作宗旨是促进研究生投身社会实践，培养研究生的奉献精神和开创精神，使其在社会实践中不断充实完善自我，提高社会责任感和科学实践能力。积极与就业指导中心联系配合，为我校研究生的就业、创业创造机会并提供帮助。开展的主要活动有：暑期社会实践、研究生状况调查、勇往‘职’前系列讲座。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主要职能：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1.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>组织各种形式的调研活动，关注研究生思想发展变化的新特点和新规律，为学院管理提供参考信息；</w:t>
      </w:r>
    </w:p>
    <w:p>
      <w:pPr>
        <w:pStyle w:val="2"/>
        <w:widowControl/>
        <w:spacing w:before="210" w:beforeAutospacing="0" w:after="210" w:afterAutospacing="0"/>
        <w:ind w:firstLine="480"/>
        <w:outlineLvl w:val="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2.举办就业、创业类讲座，帮助研究生树立正确择业观；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3.组织研究生社会实践活动。</w:t>
      </w:r>
    </w:p>
    <w:p>
      <w:pPr>
        <w:pStyle w:val="2"/>
        <w:widowControl/>
        <w:spacing w:before="210" w:beforeAutospacing="0" w:after="210" w:afterAutospacing="0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color w:val="000000"/>
          <w:shd w:val="clear" w:color="auto" w:fill="FFFFFF"/>
        </w:rPr>
        <w:t>学术科技部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学术科技部以在校园内营造浓郁的学术氛围，弘扬人文精神，带动研究生整体科研能力和学术素质的不断提高为目的，负责组织开展一系列校级有特色的学术活动，为同学们提供丰富多彩的知识，搭建交流思想的平台。开展的活动主要有：学术道德与学风建设月、学术科技月等。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主要职能：</w:t>
      </w:r>
    </w:p>
    <w:p>
      <w:pPr>
        <w:pStyle w:val="2"/>
        <w:widowControl/>
        <w:spacing w:before="210" w:beforeAutospacing="0" w:after="210" w:afterAutospacing="0"/>
        <w:ind w:firstLine="480"/>
        <w:outlineLvl w:val="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1．配合研工部组织策划学术道德与学风建设月系列活动；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2．组织开展知识竞赛、演讲辩论、学术沙龙、科技前沿系列报告会以及各种形式的校级学术交流活动，增强学院的学术氛围，帮助同学提高学术文化修养；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3．积极组织动员同学参与各种学术比赛，组织论文讨论、经验交流等其他学术活动，扩大同学们的视野，为各专业提供互相交流的平台。关注各学科最新的学术动态，及时面向广大研究生发布学术刊物上的征稿启事。</w:t>
      </w:r>
    </w:p>
    <w:p>
      <w:pPr>
        <w:pStyle w:val="2"/>
        <w:widowControl/>
        <w:spacing w:before="210" w:beforeAutospacing="0" w:after="210" w:afterAutospacing="0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color w:val="000000"/>
          <w:shd w:val="clear" w:color="auto" w:fill="FFFFFF"/>
        </w:rPr>
        <w:t>外联部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外联部是对外联系的窗口，是联系社会与学校，学校与学校的重要部门，在主席团的领导下主要以拓宽校际交流工作为主题,以增进校企合作关系为工作重点,为研究生会开展的活动提供资金上的保障，加强学校活动与外部的联系和交流，扩大我校在社会中的影响力。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主要职能：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1．负责学校研究生会的对外交流联络工作，为研究生会举办活动筹集资金；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2．在外联的过程中，确定一定数量和质量的长期合作伙伴，并保持长期合作关系，创建客户资料详细档案，为中国矿业大学研究生会的活动和对外形象活动提供坚实基础；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3.</w:t>
      </w:r>
      <w:r>
        <w:rPr>
          <w:rFonts w:hint="eastAsia" w:ascii="宋体" w:hAnsi="宋体" w:eastAsia="仿宋" w:cs="宋体"/>
          <w:color w:val="000000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hd w:val="clear" w:color="auto" w:fill="FFFFFF"/>
        </w:rPr>
        <w:t>加强与其他各高校的联系，负责通过研会公邮及其他方式保持与其他兄弟高校的友好往来，促进校际间的交流与联系</w:t>
      </w:r>
    </w:p>
    <w:p>
      <w:pPr>
        <w:pStyle w:val="2"/>
        <w:widowControl/>
        <w:spacing w:before="210" w:beforeAutospacing="0" w:after="210" w:afterAutospacing="0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color w:val="000000"/>
          <w:shd w:val="clear" w:color="auto" w:fill="FFFFFF"/>
        </w:rPr>
        <w:t>文艺部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文艺部是丰富校园文化以及广大研究生课余生活，活跃文艺氛围、活泼校园氛围的主力军。文艺部的旨在活跃校园文化氛围，展示研究生精神风貌，组织文艺晚会、舞会、联欢会、等文艺演出和文化娱乐活动，促进各院系研究生交流与合作，为广大学子提供一个调剂生活，交流感情，增进友谊的平台。开展的活动主要有：双十一晚会、研究生才艺大赛、研究生送毕业生晚会。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主要职能：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1．组织和策划开展集知识性、艺术性、群众性为一体的文娱活动，为广大同学提供彰显自我个性、展现自我风采的舞台，积极打造校园文化品牌，推动校园艺术的发展；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2．开展与校内各院系、兄弟院校的文艺活动交流，丰富校园文化建设。</w:t>
      </w:r>
    </w:p>
    <w:p>
      <w:pPr>
        <w:pStyle w:val="2"/>
        <w:widowControl/>
        <w:spacing w:before="210" w:beforeAutospacing="0" w:after="210" w:afterAutospacing="0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宋体"/>
          <w:b/>
          <w:color w:val="000000"/>
          <w:shd w:val="clear" w:color="auto" w:fill="FFFFFF"/>
        </w:rPr>
        <w:t>体育部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体育部旨在活跃校园体育活动氛围，展示研究生精神风貌，强健研究生体魄，增强研究生团队协作精神，促进各院系研究生交流与合作，为广大学子提供竞技、交流的舞台。开展的活动主要有：研究生乒乓球赛、篮球赛、棋牌大赛。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主要职能：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1．密切联系相关部门开展形式多样、内容丰富、参与度高的体育活动，激发广大同学强身健体的兴趣和热情，培养锐意进取、永不放弃的体育精神；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2．策划及组织研究生各种体育赛事，引导、组织研究生积极参与体育竞技、交流活动，配合学校体育赛事的组织以及承办。为研究生创造一个良好的交流及体育锻炼平台；</w:t>
      </w:r>
    </w:p>
    <w:p>
      <w:pPr>
        <w:pStyle w:val="2"/>
        <w:widowControl/>
        <w:spacing w:before="210" w:beforeAutospacing="0" w:after="210" w:afterAutospacing="0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shd w:val="clear" w:color="auto" w:fill="FFFFFF"/>
        </w:rPr>
        <w:t>3．开展与校内各院系、兄弟院校的体育活动，强健研究生体魄。</w:t>
      </w:r>
    </w:p>
    <w:p>
      <w:pPr>
        <w:pStyle w:val="2"/>
        <w:widowControl/>
        <w:spacing w:before="210" w:beforeAutospacing="0" w:after="210" w:afterAutospacing="0"/>
        <w:rPr>
          <w:rFonts w:ascii="仿宋" w:hAnsi="仿宋" w:eastAsia="仿宋"/>
        </w:rPr>
      </w:pPr>
      <w:r>
        <w:rPr>
          <w:rFonts w:hint="eastAsia" w:ascii="宋体" w:hAnsi="宋体" w:eastAsia="仿宋" w:cs="宋体"/>
          <w:color w:val="000000"/>
          <w:sz w:val="28"/>
          <w:szCs w:val="28"/>
          <w:shd w:val="clear" w:color="auto" w:fill="FFFFFF"/>
        </w:rPr>
        <w:t> </w:t>
      </w:r>
    </w:p>
    <w:p>
      <w:pPr>
        <w:widowControl/>
        <w:jc w:val="left"/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</w:pPr>
    </w:p>
    <w:p>
      <w:pPr>
        <w:widowControl/>
        <w:jc w:val="left"/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</w:pPr>
    </w:p>
    <w:p>
      <w:pPr>
        <w:widowControl/>
        <w:jc w:val="left"/>
        <w:rPr>
          <w:rFonts w:hint="eastAsia" w:ascii="仿宋" w:hAnsi="仿宋" w:eastAsia="仿宋" w:cs="宋体"/>
          <w:color w:val="000000"/>
          <w:sz w:val="28"/>
          <w:szCs w:val="28"/>
          <w:shd w:val="clear" w:color="auto" w:fill="FFFFFF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672B7"/>
    <w:rsid w:val="7D4672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2016-05-06T01:07:00Z</dcterms:created>
  <dc:creator>Administrator</dc:creator>
  <cp:lastModifiedBy>Administrator</cp:lastModifiedBy>
  <dcterms:modified xsi:type="dcterms:W3CDTF">2016-05-06T01:08:20Z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